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2DF3" w:rsidRDefault="00B82DF3" w:rsidP="00B82DF3">
      <w:pPr>
        <w:pStyle w:val="msonormalmailrucssattributepostfix"/>
        <w:shd w:val="clear" w:color="auto" w:fill="FFFFFF"/>
      </w:pPr>
      <w:r>
        <w:rPr>
          <w:color w:val="000000"/>
          <w:spacing w:val="5"/>
          <w:sz w:val="27"/>
          <w:szCs w:val="27"/>
        </w:rPr>
        <w:fldChar w:fldCharType="begin"/>
      </w:r>
      <w:r>
        <w:rPr>
          <w:color w:val="000000"/>
          <w:spacing w:val="5"/>
          <w:sz w:val="27"/>
          <w:szCs w:val="27"/>
        </w:rPr>
        <w:instrText xml:space="preserve"> HYPERLINK "http://www.mgresources.ru/news/ooo-mirogrupp-resursy-podpisalo-khartiyu-v-sfere-oborota-selskokhozyaystvennoy-produktsii/" \t "_blank" </w:instrText>
      </w:r>
      <w:r>
        <w:rPr>
          <w:color w:val="000000"/>
          <w:spacing w:val="5"/>
          <w:sz w:val="27"/>
          <w:szCs w:val="27"/>
        </w:rPr>
        <w:fldChar w:fldCharType="separate"/>
      </w:r>
      <w:r w:rsidR="00B13253">
        <w:rPr>
          <w:rStyle w:val="a3"/>
          <w:color w:val="337AB7"/>
          <w:spacing w:val="5"/>
          <w:sz w:val="27"/>
          <w:szCs w:val="27"/>
        </w:rPr>
        <w:t xml:space="preserve">ООО «Торговый Дом «РУСАГРО» </w:t>
      </w:r>
      <w:r>
        <w:rPr>
          <w:rStyle w:val="a3"/>
          <w:color w:val="337AB7"/>
          <w:spacing w:val="5"/>
          <w:sz w:val="27"/>
          <w:szCs w:val="27"/>
        </w:rPr>
        <w:t>подписало Хартию в сфере оборота сельскохозяйственной продукции</w:t>
      </w:r>
      <w:r>
        <w:rPr>
          <w:color w:val="000000"/>
          <w:spacing w:val="5"/>
          <w:sz w:val="27"/>
          <w:szCs w:val="27"/>
        </w:rPr>
        <w:fldChar w:fldCharType="end"/>
      </w:r>
    </w:p>
    <w:p w:rsidR="008C4B97" w:rsidRDefault="00B57D10" w:rsidP="00B82DF3">
      <w:pPr>
        <w:pStyle w:val="msonormalmailrucssattributepostfix"/>
        <w:shd w:val="clear" w:color="auto" w:fill="FFFFFF"/>
        <w:rPr>
          <w:color w:val="4F4F4F"/>
          <w:spacing w:val="5"/>
          <w:sz w:val="21"/>
          <w:szCs w:val="21"/>
        </w:rPr>
      </w:pPr>
      <w:hyperlink r:id="rId5" w:history="1">
        <w:r w:rsidR="000C3B3D" w:rsidRPr="009E5DA7">
          <w:rPr>
            <w:rStyle w:val="a3"/>
            <w:spacing w:val="5"/>
            <w:sz w:val="21"/>
            <w:szCs w:val="21"/>
          </w:rPr>
          <w:t>http://naesp.ru/news/bolee-20-kompanij-eksporterov-zerna-podpisali-xartiyu-ob-otkaze-ot-posrednikov.html</w:t>
        </w:r>
      </w:hyperlink>
      <w:r w:rsidR="000C3B3D">
        <w:rPr>
          <w:color w:val="4F4F4F"/>
          <w:spacing w:val="5"/>
          <w:sz w:val="21"/>
          <w:szCs w:val="21"/>
        </w:rPr>
        <w:t>)</w:t>
      </w:r>
      <w:r w:rsidR="00B82DF3">
        <w:rPr>
          <w:color w:val="4F4F4F"/>
          <w:spacing w:val="5"/>
          <w:sz w:val="21"/>
          <w:szCs w:val="21"/>
        </w:rPr>
        <w:br/>
      </w:r>
    </w:p>
    <w:p w:rsidR="00B82DF3" w:rsidRDefault="00B82DF3" w:rsidP="00B82DF3">
      <w:pPr>
        <w:pStyle w:val="msonormalmailrucssattributepostfix"/>
        <w:shd w:val="clear" w:color="auto" w:fill="FFFFFF"/>
      </w:pPr>
      <w:r>
        <w:rPr>
          <w:color w:val="4F4F4F"/>
          <w:spacing w:val="5"/>
          <w:sz w:val="21"/>
          <w:szCs w:val="21"/>
        </w:rPr>
        <w:t>Хартия АПК </w:t>
      </w:r>
      <w:hyperlink r:id="rId6" w:tgtFrame="_blank" w:history="1">
        <w:r>
          <w:rPr>
            <w:rStyle w:val="a3"/>
            <w:color w:val="337AB7"/>
            <w:spacing w:val="5"/>
            <w:sz w:val="21"/>
            <w:szCs w:val="21"/>
          </w:rPr>
          <w:t>https://xn----7sbb4am3adqy8h.xn--p1ai/</w:t>
        </w:r>
      </w:hyperlink>
    </w:p>
    <w:p w:rsidR="00B62F82" w:rsidRDefault="00B62F82"/>
    <w:sectPr w:rsidR="00B6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F3"/>
    <w:rsid w:val="000C3B3D"/>
    <w:rsid w:val="008C4B97"/>
    <w:rsid w:val="00B13253"/>
    <w:rsid w:val="00B57D10"/>
    <w:rsid w:val="00B62F82"/>
    <w:rsid w:val="00B8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8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82D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8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82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--7sbb4am3adqy8h.xn--p1ai/" TargetMode="External"/><Relationship Id="rId5" Type="http://schemas.openxmlformats.org/officeDocument/2006/relationships/hyperlink" Target="http://naesp.ru/news/bolee-20-kompanij-eksporterov-zerna-podpisali-xartiyu-ob-otkaze-ot-posred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2019-03-22T18:57:00Z</dcterms:created>
  <dcterms:modified xsi:type="dcterms:W3CDTF">2019-03-22T18:57:00Z</dcterms:modified>
</cp:coreProperties>
</file>